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99" w:rsidRPr="007F3E4A" w:rsidRDefault="00492599" w:rsidP="0005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92599" w:rsidRPr="00125C10" w:rsidRDefault="00723410" w:rsidP="007234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289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 w:rsidRPr="00CF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289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CF1289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spellEnd"/>
      <w:r w:rsidRPr="00CF128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1289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 от 31 мая 2011 года  № 99</w:t>
      </w:r>
    </w:p>
    <w:p w:rsidR="00492599" w:rsidRPr="00052A89" w:rsidRDefault="00492599" w:rsidP="00052A89">
      <w:pPr>
        <w:pStyle w:val="1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52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Принятие </w:t>
      </w:r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Думы городского округа Кинель Самарской области «О внесении изменений в Методику </w:t>
      </w:r>
      <w:proofErr w:type="spellStart"/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>расчета</w:t>
      </w:r>
      <w:proofErr w:type="spellEnd"/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Кинель», </w:t>
      </w:r>
      <w:proofErr w:type="spellStart"/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утвержденную</w:t>
      </w:r>
      <w:proofErr w:type="spellEnd"/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городского округа Кинель  от 31 мая 2011 года  № 99</w:t>
      </w:r>
      <w:r w:rsidR="00723410" w:rsidRPr="00723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2A89">
        <w:rPr>
          <w:rFonts w:ascii="Times New Roman" w:hAnsi="Times New Roman" w:cs="Times New Roman"/>
          <w:b w:val="0"/>
          <w:color w:val="auto"/>
          <w:sz w:val="28"/>
          <w:szCs w:val="28"/>
        </w:rPr>
        <w:t>не потребует выделения дополнительных средств из бюджета городского округа Кинель Самарской области.</w:t>
      </w:r>
      <w:bookmarkStart w:id="0" w:name="_GoBack"/>
      <w:bookmarkEnd w:id="0"/>
      <w:proofErr w:type="gramEnd"/>
    </w:p>
    <w:p w:rsidR="00492599" w:rsidRPr="007F3E4A" w:rsidRDefault="00492599" w:rsidP="00492599">
      <w:pPr>
        <w:rPr>
          <w:rFonts w:ascii="Times New Roman" w:hAnsi="Times New Roman" w:cs="Times New Roman"/>
        </w:rPr>
      </w:pPr>
    </w:p>
    <w:p w:rsidR="00AD4F41" w:rsidRDefault="00AD4F41"/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1D"/>
    <w:rsid w:val="00052A89"/>
    <w:rsid w:val="002D7377"/>
    <w:rsid w:val="003D3E23"/>
    <w:rsid w:val="00492599"/>
    <w:rsid w:val="004B1B10"/>
    <w:rsid w:val="006C361D"/>
    <w:rsid w:val="00723410"/>
    <w:rsid w:val="00A57B8F"/>
    <w:rsid w:val="00AD4F41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2A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A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2A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A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4</cp:revision>
  <dcterms:created xsi:type="dcterms:W3CDTF">2022-03-18T09:31:00Z</dcterms:created>
  <dcterms:modified xsi:type="dcterms:W3CDTF">2022-03-24T09:29:00Z</dcterms:modified>
</cp:coreProperties>
</file>